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78DF" w:rsidRPr="00884178" w:rsidRDefault="00884178" w:rsidP="00E951A0">
      <w:pPr>
        <w:pStyle w:val="NoSpacing"/>
        <w:rPr>
          <w:b/>
          <w:sz w:val="28"/>
          <w:szCs w:val="28"/>
        </w:rPr>
      </w:pPr>
      <w:r w:rsidRPr="00884178">
        <w:rPr>
          <w:b/>
          <w:sz w:val="28"/>
          <w:szCs w:val="28"/>
        </w:rPr>
        <w:t>HQT/40/12/2012</w:t>
      </w:r>
    </w:p>
    <w:p w:rsidR="00E951A0" w:rsidRDefault="00E951A0" w:rsidP="00E951A0">
      <w:pPr>
        <w:pStyle w:val="NoSpacing"/>
        <w:rPr>
          <w:sz w:val="28"/>
          <w:szCs w:val="28"/>
        </w:rPr>
      </w:pPr>
    </w:p>
    <w:p w:rsidR="00E951A0" w:rsidRDefault="00E951A0" w:rsidP="00E951A0">
      <w:pPr>
        <w:pStyle w:val="NoSpacing"/>
        <w:rPr>
          <w:sz w:val="28"/>
          <w:szCs w:val="28"/>
        </w:rPr>
      </w:pPr>
      <w:r>
        <w:rPr>
          <w:sz w:val="28"/>
          <w:szCs w:val="28"/>
        </w:rPr>
        <w:t>29</w:t>
      </w:r>
      <w:r w:rsidRPr="00E951A0">
        <w:rPr>
          <w:sz w:val="28"/>
          <w:szCs w:val="28"/>
          <w:vertAlign w:val="superscript"/>
        </w:rPr>
        <w:t>th</w:t>
      </w:r>
      <w:r>
        <w:rPr>
          <w:sz w:val="28"/>
          <w:szCs w:val="28"/>
        </w:rPr>
        <w:t xml:space="preserve"> August 2013</w:t>
      </w:r>
    </w:p>
    <w:p w:rsidR="00E951A0" w:rsidRDefault="00E951A0" w:rsidP="00E951A0">
      <w:pPr>
        <w:pStyle w:val="NoSpacing"/>
        <w:rPr>
          <w:sz w:val="28"/>
          <w:szCs w:val="28"/>
        </w:rPr>
      </w:pPr>
    </w:p>
    <w:p w:rsidR="00E951A0" w:rsidRDefault="00E951A0" w:rsidP="00E951A0">
      <w:pPr>
        <w:pStyle w:val="NoSpacing"/>
        <w:rPr>
          <w:sz w:val="28"/>
          <w:szCs w:val="28"/>
        </w:rPr>
      </w:pPr>
      <w:r>
        <w:rPr>
          <w:sz w:val="28"/>
          <w:szCs w:val="28"/>
        </w:rPr>
        <w:t>The Permanent Secretary</w:t>
      </w:r>
    </w:p>
    <w:p w:rsidR="00E951A0" w:rsidRDefault="00E951A0" w:rsidP="00E951A0">
      <w:pPr>
        <w:pStyle w:val="NoSpacing"/>
        <w:rPr>
          <w:sz w:val="28"/>
          <w:szCs w:val="28"/>
        </w:rPr>
      </w:pPr>
      <w:r>
        <w:rPr>
          <w:sz w:val="28"/>
          <w:szCs w:val="28"/>
        </w:rPr>
        <w:t>Ministry of Education and Sports</w:t>
      </w:r>
    </w:p>
    <w:p w:rsidR="00E951A0" w:rsidRPr="00884178" w:rsidRDefault="00E951A0" w:rsidP="00E951A0">
      <w:pPr>
        <w:pStyle w:val="NoSpacing"/>
        <w:rPr>
          <w:b/>
          <w:sz w:val="28"/>
          <w:szCs w:val="28"/>
        </w:rPr>
      </w:pPr>
      <w:r w:rsidRPr="00884178">
        <w:rPr>
          <w:b/>
          <w:sz w:val="28"/>
          <w:szCs w:val="28"/>
        </w:rPr>
        <w:t>KAMPALA</w:t>
      </w:r>
    </w:p>
    <w:p w:rsidR="00E951A0" w:rsidRPr="00884178" w:rsidRDefault="00E951A0" w:rsidP="00E951A0">
      <w:pPr>
        <w:pStyle w:val="NoSpacing"/>
        <w:rPr>
          <w:b/>
          <w:sz w:val="28"/>
          <w:szCs w:val="28"/>
        </w:rPr>
      </w:pPr>
    </w:p>
    <w:p w:rsidR="00E951A0" w:rsidRPr="00884178" w:rsidRDefault="00884178" w:rsidP="00884178">
      <w:pPr>
        <w:pStyle w:val="NoSpacing"/>
        <w:spacing w:line="276" w:lineRule="auto"/>
        <w:jc w:val="both"/>
        <w:rPr>
          <w:b/>
          <w:sz w:val="28"/>
          <w:szCs w:val="28"/>
        </w:rPr>
      </w:pPr>
      <w:r w:rsidRPr="00884178">
        <w:rPr>
          <w:b/>
          <w:sz w:val="28"/>
          <w:szCs w:val="28"/>
        </w:rPr>
        <w:t>ALLEGED DELAY OF CONSTRUCTION OF A CLASSROOM BLOCK AT BUJUBI PRIMARY SCHOOL, MITYANA DISTRICT</w:t>
      </w:r>
    </w:p>
    <w:p w:rsidR="00E951A0" w:rsidRDefault="00E951A0" w:rsidP="00884178">
      <w:pPr>
        <w:pStyle w:val="NoSpacing"/>
        <w:spacing w:line="276" w:lineRule="auto"/>
        <w:jc w:val="both"/>
        <w:rPr>
          <w:sz w:val="28"/>
          <w:szCs w:val="28"/>
        </w:rPr>
      </w:pPr>
    </w:p>
    <w:p w:rsidR="00E951A0" w:rsidRDefault="00E951A0" w:rsidP="00884178">
      <w:pPr>
        <w:pStyle w:val="NoSpacing"/>
        <w:spacing w:line="276" w:lineRule="auto"/>
        <w:jc w:val="both"/>
        <w:rPr>
          <w:sz w:val="28"/>
          <w:szCs w:val="28"/>
        </w:rPr>
      </w:pPr>
      <w:r>
        <w:rPr>
          <w:sz w:val="28"/>
          <w:szCs w:val="28"/>
        </w:rPr>
        <w:t>The Inspectorate of Government received a complaint in which it was alleged that there was a delay in the construction of a classroom block at Bujubi Primary School in Mityana District.  It was claimed that Bujubi Primary School received a presidential donation of shs.74,000,000/= for construction of a classroom block in April 2012, but there was no reasonable construction work done.</w:t>
      </w:r>
    </w:p>
    <w:p w:rsidR="00E951A0" w:rsidRDefault="00E951A0" w:rsidP="00884178">
      <w:pPr>
        <w:pStyle w:val="NoSpacing"/>
        <w:spacing w:line="276" w:lineRule="auto"/>
        <w:jc w:val="both"/>
        <w:rPr>
          <w:sz w:val="28"/>
          <w:szCs w:val="28"/>
        </w:rPr>
      </w:pPr>
    </w:p>
    <w:p w:rsidR="00E951A0" w:rsidRDefault="004909FD" w:rsidP="00884178">
      <w:pPr>
        <w:pStyle w:val="NoSpacing"/>
        <w:spacing w:line="276" w:lineRule="auto"/>
        <w:jc w:val="both"/>
        <w:rPr>
          <w:sz w:val="28"/>
          <w:szCs w:val="28"/>
        </w:rPr>
      </w:pPr>
      <w:r>
        <w:rPr>
          <w:sz w:val="28"/>
          <w:szCs w:val="28"/>
        </w:rPr>
        <w:t>Investigations conducted by this office revealed that:</w:t>
      </w:r>
    </w:p>
    <w:p w:rsidR="004909FD" w:rsidRDefault="004909FD" w:rsidP="00884178">
      <w:pPr>
        <w:pStyle w:val="NoSpacing"/>
        <w:spacing w:line="276" w:lineRule="auto"/>
        <w:jc w:val="both"/>
        <w:rPr>
          <w:sz w:val="28"/>
          <w:szCs w:val="28"/>
        </w:rPr>
      </w:pPr>
    </w:p>
    <w:p w:rsidR="004909FD" w:rsidRDefault="004909FD" w:rsidP="00884178">
      <w:pPr>
        <w:pStyle w:val="NoSpacing"/>
        <w:numPr>
          <w:ilvl w:val="0"/>
          <w:numId w:val="3"/>
        </w:numPr>
        <w:spacing w:line="276" w:lineRule="auto"/>
        <w:jc w:val="both"/>
        <w:rPr>
          <w:sz w:val="28"/>
          <w:szCs w:val="28"/>
        </w:rPr>
      </w:pPr>
      <w:r>
        <w:rPr>
          <w:sz w:val="28"/>
          <w:szCs w:val="28"/>
        </w:rPr>
        <w:t xml:space="preserve">The Ministry of Education and Sports </w:t>
      </w:r>
      <w:r w:rsidR="00570ECE">
        <w:rPr>
          <w:sz w:val="28"/>
          <w:szCs w:val="28"/>
        </w:rPr>
        <w:t xml:space="preserve">(MoES) </w:t>
      </w:r>
      <w:r>
        <w:rPr>
          <w:sz w:val="28"/>
          <w:szCs w:val="28"/>
        </w:rPr>
        <w:t>released shs.76,212,000/= to Bujubi Primary School on 23</w:t>
      </w:r>
      <w:r w:rsidRPr="004909FD">
        <w:rPr>
          <w:sz w:val="28"/>
          <w:szCs w:val="28"/>
          <w:vertAlign w:val="superscript"/>
        </w:rPr>
        <w:t>rd</w:t>
      </w:r>
      <w:r>
        <w:rPr>
          <w:sz w:val="28"/>
          <w:szCs w:val="28"/>
        </w:rPr>
        <w:t xml:space="preserve"> April 2012, for emergency construction.  The money was for construction of a three-classroom block (shs.55,500,000/=), renovation of classrooms (shs.3,000,000/=), procurement of 41, three-seater desks (shs.3,772,000/=) and 4 sets of teachers’ tables and chairs (shs.1,940,000/=) as well as construction of a 5-stance VIP latrine block (shs.12,000,000/=).</w:t>
      </w:r>
    </w:p>
    <w:p w:rsidR="0017758B" w:rsidRDefault="0017758B" w:rsidP="00884178">
      <w:pPr>
        <w:pStyle w:val="NoSpacing"/>
        <w:spacing w:line="276" w:lineRule="auto"/>
        <w:ind w:left="1080"/>
        <w:jc w:val="both"/>
        <w:rPr>
          <w:sz w:val="28"/>
          <w:szCs w:val="28"/>
        </w:rPr>
      </w:pPr>
    </w:p>
    <w:p w:rsidR="0017758B" w:rsidRDefault="0017758B" w:rsidP="00884178">
      <w:pPr>
        <w:pStyle w:val="NoSpacing"/>
        <w:numPr>
          <w:ilvl w:val="0"/>
          <w:numId w:val="3"/>
        </w:numPr>
        <w:spacing w:line="276" w:lineRule="auto"/>
        <w:jc w:val="both"/>
        <w:rPr>
          <w:sz w:val="28"/>
          <w:szCs w:val="28"/>
        </w:rPr>
      </w:pPr>
      <w:r>
        <w:rPr>
          <w:sz w:val="28"/>
          <w:szCs w:val="28"/>
        </w:rPr>
        <w:t>Bujubi Primary School advertised the tender for the entire construction and pro</w:t>
      </w:r>
      <w:r w:rsidR="001A43A9">
        <w:rPr>
          <w:sz w:val="28"/>
          <w:szCs w:val="28"/>
        </w:rPr>
        <w:t>curement works in July 2012.  Two bids were received from M/s Trevor Contractors and M/s Wasula Investments with bid prices of shs</w:t>
      </w:r>
      <w:r w:rsidR="008B00B8">
        <w:rPr>
          <w:sz w:val="28"/>
          <w:szCs w:val="28"/>
        </w:rPr>
        <w:t xml:space="preserve">.78,117,790/= and shs.74,638,000/= </w:t>
      </w:r>
      <w:r w:rsidR="001A43A9">
        <w:rPr>
          <w:sz w:val="28"/>
          <w:szCs w:val="28"/>
        </w:rPr>
        <w:t>respectively.  During the evaluation of the bids, the bid from M/s Wasula Investment was found to be non responsive, while the bid from M/s Trevor Contractors was established to be actually shs.93,330,000/= after an arithmetic check.  M/s Trevor contractors was nonetheless recommended for award of the contract.</w:t>
      </w:r>
    </w:p>
    <w:p w:rsidR="00570ECE" w:rsidRDefault="00570ECE" w:rsidP="00884178">
      <w:pPr>
        <w:pStyle w:val="NoSpacing"/>
        <w:numPr>
          <w:ilvl w:val="0"/>
          <w:numId w:val="3"/>
        </w:numPr>
        <w:spacing w:line="276" w:lineRule="auto"/>
        <w:jc w:val="both"/>
        <w:rPr>
          <w:sz w:val="28"/>
          <w:szCs w:val="28"/>
        </w:rPr>
      </w:pPr>
      <w:r>
        <w:rPr>
          <w:sz w:val="28"/>
          <w:szCs w:val="28"/>
        </w:rPr>
        <w:lastRenderedPageBreak/>
        <w:t>The Headteacher of Bujubi Primary School informed the Permanent Secretary, MoES of the outcome of the evaluation in a letter dated 3</w:t>
      </w:r>
      <w:r w:rsidRPr="00570ECE">
        <w:rPr>
          <w:sz w:val="28"/>
          <w:szCs w:val="28"/>
          <w:vertAlign w:val="superscript"/>
        </w:rPr>
        <w:t>rd</w:t>
      </w:r>
      <w:r>
        <w:rPr>
          <w:sz w:val="28"/>
          <w:szCs w:val="28"/>
        </w:rPr>
        <w:t xml:space="preserve"> December 2012.  The Permanent Secretary,  MoES in a response dated 21</w:t>
      </w:r>
      <w:r w:rsidRPr="00570ECE">
        <w:rPr>
          <w:sz w:val="28"/>
          <w:szCs w:val="28"/>
          <w:vertAlign w:val="superscript"/>
        </w:rPr>
        <w:t>st</w:t>
      </w:r>
      <w:r>
        <w:rPr>
          <w:sz w:val="28"/>
          <w:szCs w:val="28"/>
        </w:rPr>
        <w:t xml:space="preserve"> January 2013 noted that there had been a delay in the procurement process and advised that the school adopts the Force Account approach which was likely to be cheaper and faster.</w:t>
      </w:r>
    </w:p>
    <w:p w:rsidR="002E770D" w:rsidRDefault="002E770D" w:rsidP="00884178">
      <w:pPr>
        <w:pStyle w:val="NoSpacing"/>
        <w:spacing w:line="276" w:lineRule="auto"/>
        <w:ind w:left="1080"/>
        <w:jc w:val="both"/>
        <w:rPr>
          <w:sz w:val="28"/>
          <w:szCs w:val="28"/>
        </w:rPr>
      </w:pPr>
    </w:p>
    <w:p w:rsidR="008F563C" w:rsidRDefault="008F563C" w:rsidP="00884178">
      <w:pPr>
        <w:pStyle w:val="NoSpacing"/>
        <w:numPr>
          <w:ilvl w:val="0"/>
          <w:numId w:val="3"/>
        </w:numPr>
        <w:spacing w:line="276" w:lineRule="auto"/>
        <w:jc w:val="both"/>
        <w:rPr>
          <w:sz w:val="28"/>
          <w:szCs w:val="28"/>
        </w:rPr>
      </w:pPr>
      <w:r>
        <w:rPr>
          <w:sz w:val="28"/>
          <w:szCs w:val="28"/>
        </w:rPr>
        <w:t>On 6</w:t>
      </w:r>
      <w:r w:rsidRPr="008F563C">
        <w:rPr>
          <w:sz w:val="28"/>
          <w:szCs w:val="28"/>
          <w:vertAlign w:val="superscript"/>
        </w:rPr>
        <w:t>th</w:t>
      </w:r>
      <w:r>
        <w:rPr>
          <w:sz w:val="28"/>
          <w:szCs w:val="28"/>
        </w:rPr>
        <w:t xml:space="preserve"> February 2013, Bujubi Primary School invited for bids for provision of labour for the construction works that were to be done at the school.  </w:t>
      </w:r>
      <w:r w:rsidR="00B10BD7">
        <w:rPr>
          <w:sz w:val="28"/>
          <w:szCs w:val="28"/>
        </w:rPr>
        <w:t>Two bids were received from Mr. Ssenonga David and Mr. Kaweesi Richard.  Mr. Ssenyonga David was the best evaluated applicant for provision of labour for construction of the three-classroom block for shs.21,000,000/= and an agreement was signed between the school and Mr. Ssenyonga David on 23</w:t>
      </w:r>
      <w:r w:rsidR="00B10BD7" w:rsidRPr="00B10BD7">
        <w:rPr>
          <w:sz w:val="28"/>
          <w:szCs w:val="28"/>
          <w:vertAlign w:val="superscript"/>
        </w:rPr>
        <w:t>rd</w:t>
      </w:r>
      <w:r w:rsidR="00B10BD7">
        <w:rPr>
          <w:sz w:val="28"/>
          <w:szCs w:val="28"/>
        </w:rPr>
        <w:t xml:space="preserve"> February 2013.</w:t>
      </w:r>
    </w:p>
    <w:p w:rsidR="00A711CB" w:rsidRDefault="00A711CB" w:rsidP="00A711CB">
      <w:pPr>
        <w:pStyle w:val="NoSpacing"/>
        <w:spacing w:line="276" w:lineRule="auto"/>
        <w:ind w:left="1080"/>
        <w:jc w:val="both"/>
        <w:rPr>
          <w:sz w:val="28"/>
          <w:szCs w:val="28"/>
        </w:rPr>
      </w:pPr>
    </w:p>
    <w:p w:rsidR="002E770D" w:rsidRDefault="002E770D" w:rsidP="00884178">
      <w:pPr>
        <w:pStyle w:val="NoSpacing"/>
        <w:numPr>
          <w:ilvl w:val="0"/>
          <w:numId w:val="3"/>
        </w:numPr>
        <w:spacing w:line="276" w:lineRule="auto"/>
        <w:jc w:val="both"/>
        <w:rPr>
          <w:sz w:val="28"/>
          <w:szCs w:val="28"/>
        </w:rPr>
      </w:pPr>
      <w:r>
        <w:rPr>
          <w:sz w:val="28"/>
          <w:szCs w:val="28"/>
        </w:rPr>
        <w:t xml:space="preserve">It was established that the labour cost of shs.21,000,000/= out of a total unit cost of shs.55,500,000/= for construction of the classroom block was rather high.  Ms. Naikoba Margaret, the Engineering Assistant who participated in the evaluation exercise and who was supervising the project stated that at the beginning of the 2012/2013 Financial Year, the unit cost for a three-classroom block was revised to shs.70,787,000/= and that this was put into consideration during the evaluation.  However, no evidence was provided to support this.  Ideally, at a labour cost of 30%of the available funding, the maximum labour charges should have been shs.16,650,000/=.  This implies that </w:t>
      </w:r>
      <w:r w:rsidR="00B30809">
        <w:rPr>
          <w:sz w:val="28"/>
          <w:szCs w:val="28"/>
        </w:rPr>
        <w:t>the contractor was overpaid by shs.4,350,000/=.  Ms. Naikoba Margaret, the Engineering Assistant and Supervisor of the project was responsible for this over</w:t>
      </w:r>
      <w:r w:rsidR="00FD6DB8">
        <w:rPr>
          <w:sz w:val="28"/>
          <w:szCs w:val="28"/>
        </w:rPr>
        <w:t xml:space="preserve"> </w:t>
      </w:r>
      <w:r w:rsidR="00B30809">
        <w:rPr>
          <w:sz w:val="28"/>
          <w:szCs w:val="28"/>
        </w:rPr>
        <w:t>payment.</w:t>
      </w:r>
    </w:p>
    <w:p w:rsidR="00A711CB" w:rsidRDefault="00A711CB" w:rsidP="00A711CB">
      <w:pPr>
        <w:pStyle w:val="NoSpacing"/>
        <w:spacing w:line="276" w:lineRule="auto"/>
        <w:ind w:left="1080"/>
        <w:jc w:val="both"/>
        <w:rPr>
          <w:sz w:val="28"/>
          <w:szCs w:val="28"/>
        </w:rPr>
      </w:pPr>
    </w:p>
    <w:p w:rsidR="00455056" w:rsidRDefault="003B7FB2" w:rsidP="00884178">
      <w:pPr>
        <w:pStyle w:val="NoSpacing"/>
        <w:numPr>
          <w:ilvl w:val="0"/>
          <w:numId w:val="3"/>
        </w:numPr>
        <w:spacing w:line="276" w:lineRule="auto"/>
        <w:jc w:val="both"/>
        <w:rPr>
          <w:sz w:val="28"/>
          <w:szCs w:val="28"/>
        </w:rPr>
      </w:pPr>
      <w:r>
        <w:rPr>
          <w:sz w:val="28"/>
          <w:szCs w:val="28"/>
        </w:rPr>
        <w:t>It was established that Mr. Ssenyonga David completed the construction works and had so far been paid shs.20,000,000/= in five</w:t>
      </w:r>
      <w:r w:rsidR="004A4350">
        <w:rPr>
          <w:sz w:val="28"/>
          <w:szCs w:val="28"/>
        </w:rPr>
        <w:t xml:space="preserve"> installments.  The balance of shs.1,000,000/= was to be paid after the retention period.  It was found out that shs.73,893,500/= had been utilized on the construction, excluding the shs.1,000,000/= retention that was due to the contractor.  This </w:t>
      </w:r>
      <w:r w:rsidR="00FD6DB8">
        <w:rPr>
          <w:sz w:val="28"/>
          <w:szCs w:val="28"/>
        </w:rPr>
        <w:t xml:space="preserve">was far above the planned for expenditure of shs.55,500,000/= for the </w:t>
      </w:r>
      <w:r w:rsidR="00FE599A">
        <w:rPr>
          <w:sz w:val="28"/>
          <w:szCs w:val="28"/>
        </w:rPr>
        <w:t xml:space="preserve">construction of the classroom block.  Therefore, the shs.76,212,000/= that Bujubi Primary School </w:t>
      </w:r>
      <w:r w:rsidR="00FE599A">
        <w:rPr>
          <w:sz w:val="28"/>
          <w:szCs w:val="28"/>
        </w:rPr>
        <w:lastRenderedPageBreak/>
        <w:t>received in April 2012 was insufficient for the initially proposed five items; namely; construction of the classroom block, a VIP latrine, renovation works as well as procurement of desks and teachers tables and chairs.</w:t>
      </w:r>
    </w:p>
    <w:p w:rsidR="00A711CB" w:rsidRDefault="00A711CB" w:rsidP="00884178">
      <w:pPr>
        <w:pStyle w:val="NoSpacing"/>
        <w:spacing w:line="276" w:lineRule="auto"/>
        <w:jc w:val="both"/>
        <w:rPr>
          <w:sz w:val="28"/>
          <w:szCs w:val="28"/>
        </w:rPr>
      </w:pPr>
    </w:p>
    <w:p w:rsidR="00EB2A1B" w:rsidRDefault="008B00B8" w:rsidP="00884178">
      <w:pPr>
        <w:pStyle w:val="NoSpacing"/>
        <w:spacing w:line="276" w:lineRule="auto"/>
        <w:jc w:val="both"/>
        <w:rPr>
          <w:sz w:val="28"/>
          <w:szCs w:val="28"/>
        </w:rPr>
      </w:pPr>
      <w:r>
        <w:rPr>
          <w:sz w:val="28"/>
          <w:szCs w:val="28"/>
        </w:rPr>
        <w:t xml:space="preserve">Basing of the above findings, it </w:t>
      </w:r>
      <w:r w:rsidR="00EB2A1B">
        <w:rPr>
          <w:sz w:val="28"/>
          <w:szCs w:val="28"/>
        </w:rPr>
        <w:t>has been recommended that:</w:t>
      </w:r>
    </w:p>
    <w:p w:rsidR="000166BC" w:rsidRDefault="000166BC" w:rsidP="00884178">
      <w:pPr>
        <w:pStyle w:val="NoSpacing"/>
        <w:spacing w:line="276" w:lineRule="auto"/>
        <w:jc w:val="both"/>
        <w:rPr>
          <w:sz w:val="28"/>
          <w:szCs w:val="28"/>
        </w:rPr>
      </w:pPr>
    </w:p>
    <w:p w:rsidR="000166BC" w:rsidRDefault="000166BC" w:rsidP="00884178">
      <w:pPr>
        <w:pStyle w:val="NoSpacing"/>
        <w:numPr>
          <w:ilvl w:val="0"/>
          <w:numId w:val="4"/>
        </w:numPr>
        <w:spacing w:line="276" w:lineRule="auto"/>
        <w:jc w:val="both"/>
        <w:rPr>
          <w:sz w:val="28"/>
          <w:szCs w:val="28"/>
        </w:rPr>
      </w:pPr>
      <w:r>
        <w:rPr>
          <w:sz w:val="28"/>
          <w:szCs w:val="28"/>
        </w:rPr>
        <w:t>You should caution Ms. Naikoba Margaret, engineering Assistants attached to the MoES for approving labour charges for construction of a classroom block at Bujubi Church of Uganda of shs.21,000,000/= against the available shs.55,500,000/=, which was over and above the ideal 30% rate by shs.4,350,000/=.</w:t>
      </w:r>
    </w:p>
    <w:p w:rsidR="00D16610" w:rsidRDefault="00D16610" w:rsidP="00884178">
      <w:pPr>
        <w:pStyle w:val="NoSpacing"/>
        <w:spacing w:line="276" w:lineRule="auto"/>
        <w:ind w:left="720"/>
        <w:jc w:val="both"/>
        <w:rPr>
          <w:sz w:val="28"/>
          <w:szCs w:val="28"/>
        </w:rPr>
      </w:pPr>
    </w:p>
    <w:p w:rsidR="00D16610" w:rsidRDefault="00D16610" w:rsidP="00884178">
      <w:pPr>
        <w:pStyle w:val="NoSpacing"/>
        <w:numPr>
          <w:ilvl w:val="0"/>
          <w:numId w:val="4"/>
        </w:numPr>
        <w:spacing w:line="276" w:lineRule="auto"/>
        <w:jc w:val="both"/>
        <w:rPr>
          <w:sz w:val="28"/>
          <w:szCs w:val="28"/>
        </w:rPr>
      </w:pPr>
      <w:r>
        <w:rPr>
          <w:sz w:val="28"/>
          <w:szCs w:val="28"/>
        </w:rPr>
        <w:t>You should consider Bujubi Church of Uganda Primary School for additional funding for the items that were initially provided for but were not covered due to inadequacy of the initial funding.</w:t>
      </w:r>
    </w:p>
    <w:p w:rsidR="00884178" w:rsidRDefault="00884178" w:rsidP="00884178">
      <w:pPr>
        <w:pStyle w:val="ListParagraph"/>
        <w:jc w:val="both"/>
        <w:rPr>
          <w:sz w:val="28"/>
          <w:szCs w:val="28"/>
        </w:rPr>
      </w:pPr>
    </w:p>
    <w:p w:rsidR="00884178" w:rsidRDefault="00884178" w:rsidP="00884178">
      <w:pPr>
        <w:pStyle w:val="NoSpacing"/>
        <w:rPr>
          <w:sz w:val="28"/>
          <w:szCs w:val="28"/>
        </w:rPr>
      </w:pPr>
    </w:p>
    <w:p w:rsidR="008B00B8" w:rsidRDefault="008B00B8" w:rsidP="008B00B8">
      <w:pPr>
        <w:spacing w:line="26" w:lineRule="atLeast"/>
        <w:rPr>
          <w:rFonts w:ascii="Verdana" w:hAnsi="Verdana"/>
          <w:b/>
          <w:i/>
          <w:sz w:val="26"/>
        </w:rPr>
      </w:pPr>
      <w:r>
        <w:rPr>
          <w:rFonts w:ascii="Verdana" w:hAnsi="Verdana"/>
          <w:iCs/>
        </w:rPr>
        <w:t>F. Mariam Wangadya</w:t>
      </w:r>
    </w:p>
    <w:p w:rsidR="008B00B8" w:rsidRPr="00C9044A" w:rsidRDefault="008B00B8" w:rsidP="008B00B8">
      <w:pPr>
        <w:jc w:val="both"/>
        <w:rPr>
          <w:rFonts w:ascii="Verdana" w:hAnsi="Verdana" w:cs="Tahoma"/>
          <w:b/>
          <w:sz w:val="22"/>
          <w:szCs w:val="22"/>
        </w:rPr>
      </w:pPr>
      <w:r w:rsidRPr="00C9044A">
        <w:rPr>
          <w:rFonts w:ascii="Verdana" w:hAnsi="Verdana" w:cs="Tahoma"/>
          <w:b/>
          <w:sz w:val="22"/>
          <w:szCs w:val="22"/>
        </w:rPr>
        <w:t>DEPUTY INSPECTOR GENERAL OF GOVERNMENT</w:t>
      </w:r>
    </w:p>
    <w:p w:rsidR="008B00B8" w:rsidRDefault="008B00B8" w:rsidP="008B00B8"/>
    <w:p w:rsidR="00E951A0" w:rsidRDefault="008B00B8" w:rsidP="00E951A0">
      <w:pPr>
        <w:pStyle w:val="NoSpacing"/>
        <w:rPr>
          <w:sz w:val="28"/>
          <w:szCs w:val="28"/>
        </w:rPr>
      </w:pPr>
      <w:r>
        <w:rPr>
          <w:sz w:val="28"/>
          <w:szCs w:val="28"/>
        </w:rPr>
        <w:t>c.c.</w:t>
      </w:r>
      <w:r>
        <w:rPr>
          <w:sz w:val="28"/>
          <w:szCs w:val="28"/>
        </w:rPr>
        <w:tab/>
        <w:t>The Headteacher</w:t>
      </w:r>
    </w:p>
    <w:p w:rsidR="008B00B8" w:rsidRDefault="008B00B8" w:rsidP="00E951A0">
      <w:pPr>
        <w:pStyle w:val="NoSpacing"/>
        <w:rPr>
          <w:sz w:val="28"/>
          <w:szCs w:val="28"/>
        </w:rPr>
      </w:pPr>
      <w:r>
        <w:rPr>
          <w:sz w:val="28"/>
          <w:szCs w:val="28"/>
        </w:rPr>
        <w:tab/>
        <w:t>Bujubi Church of Uganda Primary School</w:t>
      </w:r>
    </w:p>
    <w:p w:rsidR="000F2A63" w:rsidRDefault="000F2A63" w:rsidP="00E951A0">
      <w:pPr>
        <w:pStyle w:val="NoSpacing"/>
        <w:rPr>
          <w:sz w:val="28"/>
          <w:szCs w:val="28"/>
        </w:rPr>
      </w:pPr>
    </w:p>
    <w:p w:rsidR="000F2A63" w:rsidRPr="00E951A0" w:rsidRDefault="000F2A63" w:rsidP="00E951A0">
      <w:pPr>
        <w:pStyle w:val="NoSpacing"/>
        <w:rPr>
          <w:sz w:val="28"/>
          <w:szCs w:val="28"/>
        </w:rPr>
      </w:pPr>
    </w:p>
    <w:sectPr w:rsidR="000F2A63" w:rsidRPr="00E951A0" w:rsidSect="00A711CB">
      <w:pgSz w:w="11906" w:h="16838"/>
      <w:pgMar w:top="900"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7102B"/>
    <w:multiLevelType w:val="hybridMultilevel"/>
    <w:tmpl w:val="EDC40742"/>
    <w:lvl w:ilvl="0" w:tplc="0441000F">
      <w:start w:val="1"/>
      <w:numFmt w:val="decimal"/>
      <w:lvlText w:val="%1."/>
      <w:lvlJc w:val="left"/>
      <w:pPr>
        <w:ind w:left="720" w:hanging="360"/>
      </w:pPr>
      <w:rPr>
        <w:rFonts w:hint="default"/>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1">
    <w:nsid w:val="21D75FEC"/>
    <w:multiLevelType w:val="hybridMultilevel"/>
    <w:tmpl w:val="59847CAA"/>
    <w:lvl w:ilvl="0" w:tplc="63DC862C">
      <w:start w:val="1"/>
      <w:numFmt w:val="lowerRoman"/>
      <w:lvlText w:val="%1."/>
      <w:lvlJc w:val="left"/>
      <w:pPr>
        <w:ind w:left="1080" w:hanging="720"/>
      </w:pPr>
      <w:rPr>
        <w:rFonts w:hint="default"/>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2">
    <w:nsid w:val="504101D4"/>
    <w:multiLevelType w:val="hybridMultilevel"/>
    <w:tmpl w:val="A506532E"/>
    <w:lvl w:ilvl="0" w:tplc="0441000F">
      <w:start w:val="1"/>
      <w:numFmt w:val="decimal"/>
      <w:lvlText w:val="%1."/>
      <w:lvlJc w:val="left"/>
      <w:pPr>
        <w:ind w:left="1080" w:hanging="720"/>
      </w:pPr>
      <w:rPr>
        <w:rFonts w:hint="default"/>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3">
    <w:nsid w:val="5EA95015"/>
    <w:multiLevelType w:val="hybridMultilevel"/>
    <w:tmpl w:val="E5C42E8A"/>
    <w:lvl w:ilvl="0" w:tplc="63DC862C">
      <w:start w:val="1"/>
      <w:numFmt w:val="lowerRoman"/>
      <w:lvlText w:val="%1."/>
      <w:lvlJc w:val="left"/>
      <w:pPr>
        <w:ind w:left="1080" w:hanging="720"/>
      </w:pPr>
      <w:rPr>
        <w:rFonts w:hint="default"/>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951A0"/>
    <w:rsid w:val="000160C3"/>
    <w:rsid w:val="000166BC"/>
    <w:rsid w:val="000278DF"/>
    <w:rsid w:val="00081F9D"/>
    <w:rsid w:val="000901DC"/>
    <w:rsid w:val="000E75F2"/>
    <w:rsid w:val="000F2A63"/>
    <w:rsid w:val="00116ED3"/>
    <w:rsid w:val="00134CDB"/>
    <w:rsid w:val="001534E1"/>
    <w:rsid w:val="001549B1"/>
    <w:rsid w:val="00175A26"/>
    <w:rsid w:val="0017758B"/>
    <w:rsid w:val="001A1977"/>
    <w:rsid w:val="001A43A9"/>
    <w:rsid w:val="001F18F9"/>
    <w:rsid w:val="001F1A77"/>
    <w:rsid w:val="00201592"/>
    <w:rsid w:val="0025094C"/>
    <w:rsid w:val="00257695"/>
    <w:rsid w:val="002D2948"/>
    <w:rsid w:val="002E770D"/>
    <w:rsid w:val="00300BB5"/>
    <w:rsid w:val="003058AD"/>
    <w:rsid w:val="00325AC4"/>
    <w:rsid w:val="003732AD"/>
    <w:rsid w:val="003868A0"/>
    <w:rsid w:val="003A3321"/>
    <w:rsid w:val="003B7FB2"/>
    <w:rsid w:val="00455056"/>
    <w:rsid w:val="004712BA"/>
    <w:rsid w:val="004909FD"/>
    <w:rsid w:val="004A4350"/>
    <w:rsid w:val="004D045A"/>
    <w:rsid w:val="004D2B59"/>
    <w:rsid w:val="00567612"/>
    <w:rsid w:val="00570ECE"/>
    <w:rsid w:val="006A0615"/>
    <w:rsid w:val="006A7313"/>
    <w:rsid w:val="006A784A"/>
    <w:rsid w:val="006A7D1E"/>
    <w:rsid w:val="006F0A7D"/>
    <w:rsid w:val="006F7D2A"/>
    <w:rsid w:val="006F7D36"/>
    <w:rsid w:val="00742C44"/>
    <w:rsid w:val="00766CDA"/>
    <w:rsid w:val="00776967"/>
    <w:rsid w:val="00785055"/>
    <w:rsid w:val="00792752"/>
    <w:rsid w:val="0079400D"/>
    <w:rsid w:val="007B61D5"/>
    <w:rsid w:val="00863B62"/>
    <w:rsid w:val="00884178"/>
    <w:rsid w:val="008B00B8"/>
    <w:rsid w:val="008C46F2"/>
    <w:rsid w:val="008F563C"/>
    <w:rsid w:val="00936B5E"/>
    <w:rsid w:val="00950EB9"/>
    <w:rsid w:val="009A7706"/>
    <w:rsid w:val="009C3428"/>
    <w:rsid w:val="00A4539C"/>
    <w:rsid w:val="00A711CB"/>
    <w:rsid w:val="00AF1369"/>
    <w:rsid w:val="00B01BCE"/>
    <w:rsid w:val="00B049CC"/>
    <w:rsid w:val="00B10BD7"/>
    <w:rsid w:val="00B30809"/>
    <w:rsid w:val="00B76FB4"/>
    <w:rsid w:val="00BA7089"/>
    <w:rsid w:val="00BC5011"/>
    <w:rsid w:val="00BD3BB6"/>
    <w:rsid w:val="00C32354"/>
    <w:rsid w:val="00C462F8"/>
    <w:rsid w:val="00C678A1"/>
    <w:rsid w:val="00C84EC0"/>
    <w:rsid w:val="00CC2EDA"/>
    <w:rsid w:val="00CD23A3"/>
    <w:rsid w:val="00D16610"/>
    <w:rsid w:val="00D349C8"/>
    <w:rsid w:val="00DA0A8E"/>
    <w:rsid w:val="00DC3427"/>
    <w:rsid w:val="00DD13F4"/>
    <w:rsid w:val="00E13064"/>
    <w:rsid w:val="00E3063A"/>
    <w:rsid w:val="00E83D66"/>
    <w:rsid w:val="00E951A0"/>
    <w:rsid w:val="00EB2A1B"/>
    <w:rsid w:val="00EE5A72"/>
    <w:rsid w:val="00F70C63"/>
    <w:rsid w:val="00F77D12"/>
    <w:rsid w:val="00F86434"/>
    <w:rsid w:val="00FA751C"/>
    <w:rsid w:val="00FD6DB8"/>
    <w:rsid w:val="00FE59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w-K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0B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951A0"/>
    <w:pPr>
      <w:spacing w:after="0" w:line="240" w:lineRule="auto"/>
    </w:pPr>
    <w:rPr>
      <w:lang w:val="en-US"/>
    </w:rPr>
  </w:style>
  <w:style w:type="paragraph" w:styleId="ListParagraph">
    <w:name w:val="List Paragraph"/>
    <w:basedOn w:val="Normal"/>
    <w:uiPriority w:val="34"/>
    <w:qFormat/>
    <w:rsid w:val="00570ECE"/>
    <w:pPr>
      <w:spacing w:after="200" w:line="276" w:lineRule="auto"/>
      <w:ind w:left="720"/>
      <w:contextualSpacing/>
    </w:pPr>
    <w:rPr>
      <w:rFonts w:asciiTheme="minorHAnsi" w:eastAsiaTheme="minorHAnsi"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715</Words>
  <Characters>4080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secincharge</dc:creator>
  <cp:lastModifiedBy>fkayondo</cp:lastModifiedBy>
  <cp:revision>3</cp:revision>
  <cp:lastPrinted>2013-08-29T13:50:00Z</cp:lastPrinted>
  <dcterms:created xsi:type="dcterms:W3CDTF">2013-09-11T08:06:00Z</dcterms:created>
  <dcterms:modified xsi:type="dcterms:W3CDTF">2013-09-11T08:07:00Z</dcterms:modified>
</cp:coreProperties>
</file>